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F46F3D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9C7985">
        <w:rPr>
          <w:rFonts w:ascii="Times New Roman" w:hAnsi="Times New Roman" w:cs="Times New Roman"/>
          <w:sz w:val="25"/>
          <w:szCs w:val="25"/>
        </w:rPr>
        <w:t>О.И. Баранова</w:t>
      </w:r>
    </w:p>
    <w:p w:rsidR="002543DE" w:rsidRPr="00BE342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bookmarkStart w:id="0" w:name="_GoBack"/>
      <w:bookmarkEnd w:id="0"/>
      <w:r w:rsidRPr="00BE342B">
        <w:rPr>
          <w:rFonts w:ascii="Times New Roman" w:hAnsi="Times New Roman" w:cs="Times New Roman"/>
          <w:sz w:val="25"/>
          <w:szCs w:val="25"/>
        </w:rPr>
        <w:t xml:space="preserve"> "____" _____________ 20</w:t>
      </w:r>
      <w:r w:rsidR="00FF4608">
        <w:rPr>
          <w:rFonts w:ascii="Times New Roman" w:hAnsi="Times New Roman" w:cs="Times New Roman"/>
          <w:sz w:val="25"/>
          <w:szCs w:val="25"/>
        </w:rPr>
        <w:t>21</w:t>
      </w:r>
      <w:r w:rsidR="00E63A27">
        <w:rPr>
          <w:rFonts w:ascii="Times New Roman" w:hAnsi="Times New Roman" w:cs="Times New Roman"/>
          <w:sz w:val="25"/>
          <w:szCs w:val="25"/>
        </w:rPr>
        <w:t xml:space="preserve"> 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243CC" w:rsidRDefault="00C243CC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49F" w:rsidRPr="00DB1163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DB1163">
        <w:rPr>
          <w:rFonts w:ascii="Times New Roman" w:hAnsi="Times New Roman" w:cs="Times New Roman"/>
          <w:b/>
          <w:sz w:val="26"/>
          <w:szCs w:val="26"/>
        </w:rPr>
        <w:br/>
      </w:r>
      <w:r w:rsidR="00560985" w:rsidRPr="00DB1163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Pr="00DB11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D5963" w:rsidRPr="00DB1163">
        <w:rPr>
          <w:rFonts w:ascii="Times New Roman" w:hAnsi="Times New Roman" w:cs="Times New Roman"/>
          <w:b/>
          <w:sz w:val="26"/>
          <w:szCs w:val="26"/>
        </w:rPr>
        <w:t>контрольно-аналитического отдела</w:t>
      </w:r>
    </w:p>
    <w:p w:rsidR="002543DE" w:rsidRPr="00DB1163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Межрайонной и</w:t>
      </w:r>
      <w:r w:rsidR="002543DE" w:rsidRPr="00DB1163">
        <w:rPr>
          <w:rFonts w:ascii="Times New Roman" w:hAnsi="Times New Roman" w:cs="Times New Roman"/>
          <w:b/>
          <w:sz w:val="26"/>
          <w:szCs w:val="26"/>
        </w:rPr>
        <w:t>нспекции Федеральной налоговой службы</w:t>
      </w:r>
      <w:r w:rsidR="00EA6ACA" w:rsidRPr="00DB116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B1163">
        <w:rPr>
          <w:rFonts w:ascii="Times New Roman" w:hAnsi="Times New Roman" w:cs="Times New Roman"/>
          <w:b/>
          <w:sz w:val="26"/>
          <w:szCs w:val="26"/>
        </w:rPr>
        <w:t>№ </w:t>
      </w:r>
      <w:r w:rsidR="009C7985" w:rsidRPr="00DB1163">
        <w:rPr>
          <w:rFonts w:ascii="Times New Roman" w:hAnsi="Times New Roman" w:cs="Times New Roman"/>
          <w:b/>
          <w:sz w:val="26"/>
          <w:szCs w:val="26"/>
        </w:rPr>
        <w:t>16</w:t>
      </w:r>
      <w:r w:rsidRPr="00DB1163">
        <w:rPr>
          <w:rFonts w:ascii="Times New Roman" w:hAnsi="Times New Roman" w:cs="Times New Roman"/>
          <w:b/>
          <w:sz w:val="26"/>
          <w:szCs w:val="26"/>
        </w:rPr>
        <w:br/>
      </w:r>
      <w:r w:rsidR="002543DE" w:rsidRPr="00DB1163">
        <w:rPr>
          <w:rFonts w:ascii="Times New Roman" w:hAnsi="Times New Roman" w:cs="Times New Roman"/>
          <w:b/>
          <w:sz w:val="26"/>
          <w:szCs w:val="26"/>
        </w:rPr>
        <w:t xml:space="preserve">по </w:t>
      </w:r>
      <w:r w:rsidRPr="00DB1163">
        <w:rPr>
          <w:rFonts w:ascii="Times New Roman" w:hAnsi="Times New Roman" w:cs="Times New Roman"/>
          <w:b/>
          <w:sz w:val="26"/>
          <w:szCs w:val="26"/>
        </w:rPr>
        <w:t>Свердловской области</w:t>
      </w:r>
    </w:p>
    <w:p w:rsidR="00AD705C" w:rsidRDefault="00AD705C" w:rsidP="00AD705C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</w:p>
    <w:p w:rsidR="00AD705C" w:rsidRDefault="00AD705C" w:rsidP="00AD705C">
      <w:pPr>
        <w:pStyle w:val="ConsPlusNormal"/>
        <w:jc w:val="center"/>
        <w:outlineLvl w:val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2543DE" w:rsidRPr="00DB1163" w:rsidRDefault="002543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1. Должность федеральной государственной гражданской службы (далее - гражданская служба) государственного налогового инспектора контрольно-аналитического отдела Межрайонной инспекции ФНС России №16 по Свердловской области относится к старшей группе должностей гражданской службы категории "специалисты".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 xml:space="preserve">Российской Федерации от 31.12.2005 № 1574 "О Реестре должностей 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 xml:space="preserve">федеральной государственной гражданской службы", – 11-3-4-096. 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 xml:space="preserve">2. Область профессиональной служебной деятельности государственного налогового инспектора  контрольно-аналитического отдела: Финансовый анализ и контроль. 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 xml:space="preserve">3. Вид профессиональной служебной деятельности государственного налогового инспектора контрольно-аналитического отдела: виды профессиональной служебной деятельности, входящие в область «Регулирование в сфере налога на добавленную стоимость». 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4. Назначение на должность и освобождение от должности государственного налогового инспектора контрольно-аналитического отдела осуществляются начальником Межрайонной инспекции ФНС России №16 по Свердловской области.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5. Государственный налоговый инспектор отдела непосредственно подчиняется начальнику отдела.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DB1163">
        <w:rPr>
          <w:rFonts w:ascii="Times New Roman" w:eastAsia="SimSun" w:hAnsi="Times New Roman" w:cs="Times New Roman"/>
          <w:sz w:val="26"/>
          <w:szCs w:val="26"/>
        </w:rPr>
        <w:t>В период отсутствия государственного налогового инспектора его обязанности распределяются между другими работниками отдела.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</w:rPr>
      </w:pPr>
      <w:r w:rsidRPr="00DB1163">
        <w:rPr>
          <w:rStyle w:val="FontStyle35"/>
        </w:rPr>
        <w:t>6. Для замещения должности государственного налогового инспектора контрольно-аналитического отдела устанавливаются следующие требования.</w:t>
      </w:r>
    </w:p>
    <w:p w:rsidR="00DB1163" w:rsidRPr="00DB1163" w:rsidRDefault="00DB1163" w:rsidP="00DB11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>6.1.</w:t>
      </w:r>
      <w:r w:rsidRPr="00DB1163">
        <w:rPr>
          <w:rFonts w:ascii="Times New Roman" w:hAnsi="Times New Roman" w:cs="Times New Roman"/>
          <w:sz w:val="26"/>
          <w:szCs w:val="26"/>
        </w:rPr>
        <w:t> Наличие высшего образования.</w:t>
      </w:r>
    </w:p>
    <w:p w:rsidR="00DB1163" w:rsidRPr="00DB1163" w:rsidRDefault="00DB1163" w:rsidP="00DB1163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DB1163">
        <w:rPr>
          <w:rFonts w:ascii="Times New Roman" w:hAnsi="Times New Roman" w:cs="Times New Roman"/>
          <w:spacing w:val="-2"/>
          <w:sz w:val="26"/>
          <w:szCs w:val="26"/>
        </w:rPr>
        <w:t>6.2. </w:t>
      </w:r>
      <w:proofErr w:type="gramStart"/>
      <w:r w:rsidRPr="00DB1163">
        <w:rPr>
          <w:rFonts w:ascii="Times New Roman" w:hAnsi="Times New Roman" w:cs="Times New Roman"/>
          <w:spacing w:val="-2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№58-ФЗ «О системе государственной службы Российской Федерации», Федерального закона от 27 июля 2004 №79-ФЗ «О государственной гражданской </w:t>
      </w:r>
      <w:r w:rsidRPr="00DB1163">
        <w:rPr>
          <w:rFonts w:ascii="Times New Roman" w:hAnsi="Times New Roman" w:cs="Times New Roman"/>
          <w:spacing w:val="-2"/>
          <w:sz w:val="26"/>
          <w:szCs w:val="26"/>
        </w:rPr>
        <w:lastRenderedPageBreak/>
        <w:t>службе Российской Федерации», Федерального закона от 25 декабря 2008 №273-ФЗ «О противодействии коррупции»; знаний в области информационно-коммуникационных технологий.</w:t>
      </w:r>
      <w:proofErr w:type="gramEnd"/>
    </w:p>
    <w:p w:rsidR="00DB1163" w:rsidRPr="00DB1163" w:rsidRDefault="00DB1163" w:rsidP="00DB1163">
      <w:pPr>
        <w:tabs>
          <w:tab w:val="left" w:pos="567"/>
        </w:tabs>
        <w:spacing w:after="0" w:line="240" w:lineRule="auto"/>
        <w:ind w:firstLine="709"/>
        <w:jc w:val="both"/>
        <w:rPr>
          <w:rStyle w:val="FontStyle35"/>
        </w:rPr>
      </w:pPr>
      <w:r w:rsidRPr="00DB1163">
        <w:rPr>
          <w:rStyle w:val="FontStyle35"/>
        </w:rPr>
        <w:t>6.3. Наличие профессиональных знаний: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 xml:space="preserve">6.3.1. В сфере законодательства Российской Федерации: </w:t>
      </w:r>
      <w:r w:rsidRPr="00DB1163">
        <w:rPr>
          <w:rFonts w:ascii="Times New Roman" w:hAnsi="Times New Roman" w:cs="Times New Roman"/>
          <w:sz w:val="26"/>
          <w:szCs w:val="26"/>
        </w:rPr>
        <w:t>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в том числе: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1163">
        <w:rPr>
          <w:rFonts w:ascii="Times New Roman" w:hAnsi="Times New Roman" w:cs="Times New Roman"/>
          <w:sz w:val="26"/>
          <w:szCs w:val="26"/>
        </w:rPr>
        <w:t>- 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</w:t>
      </w:r>
      <w:proofErr w:type="gramEnd"/>
      <w:r w:rsidRPr="00DB1163">
        <w:rPr>
          <w:rFonts w:ascii="Times New Roman" w:hAnsi="Times New Roman" w:cs="Times New Roman"/>
          <w:sz w:val="26"/>
          <w:szCs w:val="26"/>
        </w:rPr>
        <w:t>/12705 "О рекомендациях к проведению камеральных налоговых проверок";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- Федеральный закон от 6 декабря 2011 г. № 402-ФЗ «О бухгалтерском учете», Федеральный закон от 8 августа 2001 г. № 129-ФЗ “О государственной регистрации юридических лиц и индивидуальных предпринимателей” (с изменениями и дополнениями).</w:t>
      </w:r>
    </w:p>
    <w:p w:rsidR="00DB1163" w:rsidRPr="00DB1163" w:rsidRDefault="00DB1163" w:rsidP="00DB1163">
      <w:pPr>
        <w:pStyle w:val="ConsPlusNormal"/>
        <w:ind w:firstLine="709"/>
        <w:jc w:val="both"/>
        <w:rPr>
          <w:rStyle w:val="FontStyle35"/>
        </w:rPr>
      </w:pPr>
      <w:r w:rsidRPr="00DB1163">
        <w:rPr>
          <w:rStyle w:val="FontStyle35"/>
        </w:rPr>
        <w:t>Государственный налоговый инспектор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>6.3.2. Иные профессиональные знания:</w:t>
      </w:r>
      <w:r w:rsidRPr="00DB1163">
        <w:rPr>
          <w:rFonts w:ascii="Times New Roman" w:hAnsi="Times New Roman" w:cs="Times New Roman"/>
          <w:sz w:val="26"/>
          <w:szCs w:val="26"/>
        </w:rPr>
        <w:t xml:space="preserve"> 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</w:t>
      </w:r>
      <w:proofErr w:type="gramStart"/>
      <w:r w:rsidRPr="00DB1163">
        <w:rPr>
          <w:rFonts w:ascii="Times New Roman" w:hAnsi="Times New Roman" w:cs="Times New Roman"/>
          <w:sz w:val="26"/>
          <w:szCs w:val="26"/>
        </w:rPr>
        <w:t>камеральной проверки (утвержденные соответствующим приказом ФНС России),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DB1163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 xml:space="preserve">6.4. </w:t>
      </w:r>
      <w:proofErr w:type="gramStart"/>
      <w:r w:rsidRPr="00DB1163">
        <w:rPr>
          <w:rStyle w:val="FontStyle35"/>
        </w:rPr>
        <w:t xml:space="preserve">Наличие функциональных знаний: </w:t>
      </w:r>
      <w:r w:rsidRPr="00DB1163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 предоставления государственных услуг;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DB116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B1163">
        <w:rPr>
          <w:rFonts w:ascii="Times New Roman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(надзора); виды, назначение и технологии </w:t>
      </w:r>
      <w:r w:rsidRPr="00DB1163">
        <w:rPr>
          <w:rFonts w:ascii="Times New Roman" w:hAnsi="Times New Roman" w:cs="Times New Roman"/>
          <w:sz w:val="26"/>
          <w:szCs w:val="26"/>
        </w:rPr>
        <w:lastRenderedPageBreak/>
        <w:t>организации проверочных процедур; 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осмотры.</w:t>
      </w:r>
      <w:proofErr w:type="gramEnd"/>
    </w:p>
    <w:p w:rsidR="00DB1163" w:rsidRPr="00DB1163" w:rsidRDefault="00DB1163" w:rsidP="00DB116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6"/>
          <w:szCs w:val="26"/>
        </w:rPr>
      </w:pPr>
      <w:r w:rsidRPr="00DB1163">
        <w:rPr>
          <w:rStyle w:val="FontStyle35"/>
        </w:rPr>
        <w:t xml:space="preserve">6.5. Наличие базовых умений: </w:t>
      </w:r>
      <w:r w:rsidRPr="00DB1163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планировать; коммуникативные умения.</w:t>
      </w:r>
      <w:r w:rsidRPr="00DB1163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</w:p>
    <w:p w:rsidR="00DB1163" w:rsidRPr="00DB1163" w:rsidRDefault="00DB1163" w:rsidP="00DB1163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Style w:val="FontStyle35"/>
        </w:rPr>
        <w:t xml:space="preserve">6.6. </w:t>
      </w:r>
      <w:proofErr w:type="gramStart"/>
      <w:r w:rsidRPr="00DB1163">
        <w:rPr>
          <w:rStyle w:val="FontStyle35"/>
        </w:rPr>
        <w:t xml:space="preserve">Наличие профессиональных умений: </w:t>
      </w:r>
      <w:r w:rsidRPr="00DB1163">
        <w:rPr>
          <w:rFonts w:ascii="Times New Roman" w:hAnsi="Times New Roman" w:cs="Times New Roman"/>
          <w:sz w:val="26"/>
          <w:szCs w:val="26"/>
        </w:rPr>
        <w:t>навык анализа финансово-хозяйственной деятельности, навык выявления схем уклонения от налогообложения при анализе документов, анализ и обобщение полученной информации,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DB1163">
        <w:rPr>
          <w:rFonts w:ascii="Times New Roman" w:hAnsi="Times New Roman" w:cs="Times New Roman"/>
          <w:sz w:val="26"/>
          <w:szCs w:val="26"/>
        </w:rPr>
        <w:t>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Style w:val="FontStyle35"/>
        </w:rPr>
        <w:t xml:space="preserve">6.7. Наличие функциональных умений: </w:t>
      </w:r>
      <w:r w:rsidRPr="00DB1163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предоставление информации из баз данных, выдача справок, выписок, документов, разъяснений и сведений; составление номенклатуры дел.</w:t>
      </w:r>
      <w:r w:rsidRPr="00DB1163">
        <w:rPr>
          <w:rFonts w:ascii="Times New Roman" w:hAnsi="Times New Roman" w:cs="Times New Roman"/>
          <w:b/>
          <w:sz w:val="26"/>
          <w:szCs w:val="26"/>
          <w:highlight w:val="green"/>
        </w:rPr>
        <w:t xml:space="preserve"> </w:t>
      </w:r>
    </w:p>
    <w:p w:rsidR="00DB1163" w:rsidRPr="00DB1163" w:rsidRDefault="00DB1163" w:rsidP="00DB116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6.8. Наличие знаний и умений в области информационно-коммуникационных технологий в части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применения персонального компьютера.</w:t>
      </w:r>
    </w:p>
    <w:p w:rsidR="00DB1163" w:rsidRPr="00DB1163" w:rsidRDefault="00DB1163" w:rsidP="00DB116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DB1163" w:rsidRPr="00DB1163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8. Исходя из задач и функций, определенных положением об отделе, государственный налоговый инспектор контрольно-аналитического отдела обязан: 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анализ информации о налогоплательщиках, полученной налоговым органом самостоятельно в процессе выполнения функций, возложенных на инспекцию;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проводить анализ информации из внешних источников, полученной инспекцией в соответствии с законодательством, на основании соглашений с контролирующими и правоохранительными органами, с иными органами;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осуществлять анализ общедоступной информации (Интернет, печатные издания, телевидение и др.);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формировать с использованием информационных ресурсов, имеющихся у налоговых органов, в том числе посредством ПК «АСК НДС-2», а также внешних источников (СПАРК, Контур-фокус, картотека арбитражных дел, сети интернет и т.п.), цепочки взаимосвязанных схемных операций с указанием «ролей» участников </w:t>
      </w: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цепочки с целью установления потенциальных выгодоприобретателей;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направлять запросы в банки (иные кредитные организации) с целью получения расширенных выписок по операциям налогоплательщиков;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проводить анализ движения денежных средств по счетам, открытым в кредитных организациях;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проводить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принимать меры, предусмотренные п.3 ст.76 НК РФ, к </w:t>
      </w:r>
      <w:proofErr w:type="gramStart"/>
      <w:r w:rsidRPr="00DB1163">
        <w:rPr>
          <w:rFonts w:ascii="Times New Roman" w:hAnsi="Times New Roman" w:cs="Times New Roman"/>
          <w:sz w:val="26"/>
          <w:szCs w:val="26"/>
        </w:rPr>
        <w:t>налогоплательщикам-юридическим</w:t>
      </w:r>
      <w:proofErr w:type="gramEnd"/>
      <w:r w:rsidRPr="00DB1163">
        <w:rPr>
          <w:rFonts w:ascii="Times New Roman" w:hAnsi="Times New Roman" w:cs="Times New Roman"/>
          <w:sz w:val="26"/>
          <w:szCs w:val="26"/>
        </w:rPr>
        <w:t xml:space="preserve"> лицам, не представившим в установленный срок квитанции о приеме документов по телекоммуникационным каналам связи;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истребовать документы в порядке, установленном ст.93, 93.1 НК РФ у налогоплательщиков и их контрагентов, у иных лиц, располагающих информацией о налогоплательщике или информации о конкретных сделках, в </w:t>
      </w:r>
      <w:proofErr w:type="spellStart"/>
      <w:r w:rsidRPr="00DB1163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DB1163">
        <w:rPr>
          <w:rFonts w:ascii="Times New Roman" w:hAnsi="Times New Roman" w:cs="Times New Roman"/>
          <w:sz w:val="26"/>
          <w:szCs w:val="26"/>
        </w:rPr>
        <w:t>. далее по «цепочке»;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допросы, в порядке ст.90 НК РФ, должностных лиц организаций, иных лиц с целью получения информации о налогоплательщике;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анализировать имеющиеся  сведения о налогоплательщике на предмет возможного получения налогоплательщиком необоснованной налоговой выгоды, наличия схем уклонения от налогообложения; 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исследовать имеющиеся сведения о налогоплательщике для установления выгодоприобретателей и участников схем уклонения от налогообложения; 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формировать Заключения об </w:t>
      </w:r>
      <w:proofErr w:type="gramStart"/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установленных</w:t>
      </w:r>
      <w:proofErr w:type="gramEnd"/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выгодоприобретателях 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оформлять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«АИС Налог-3», на бумажных носителях;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проверять правильность и полноту отражения в карточке с расчетов с бюджетом сумм налогов, пеней, штрафов, </w:t>
      </w:r>
      <w:proofErr w:type="spellStart"/>
      <w:r w:rsidRPr="00DB1163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DB1163">
        <w:rPr>
          <w:rFonts w:ascii="Times New Roman" w:hAnsi="Times New Roman" w:cs="Times New Roman"/>
          <w:sz w:val="26"/>
          <w:szCs w:val="26"/>
        </w:rPr>
        <w:t xml:space="preserve"> по результатам проведенных камеральных налоговых проверок; 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мероприятия налогового контроля, направленные на установление субъективной стороны (вины) нарушения налогоплательщиком - выгодоприобретателем законодательства о налогах и сборах;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направлять в адрес выгодоприобретателя в соответствии с подпунктом 4 пункта 1 статьи 31 Кодекса уведомления о вызове в налоговый орган для дачи пояснений по вопросам правильности исчисления и уплаты НДС в целях побуждения таких налогоплательщиков к самостоятельному уточнению своих налоговых обязательств;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подготовку предложений о назначении тематической выездной налоговой проверки, в случае несогласия налогоплательщика - выгодоприобретателя уточнить свои налоговые обязательства по совершенным «схемным» операциям посредством представления уточненной налоговой декларации по НДС.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B1163">
        <w:rPr>
          <w:rFonts w:ascii="Times New Roman" w:hAnsi="Times New Roman" w:cs="Times New Roman"/>
          <w:sz w:val="26"/>
          <w:szCs w:val="26"/>
        </w:rPr>
        <w:t>информировать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DB1163">
        <w:rPr>
          <w:rFonts w:ascii="Times New Roman" w:hAnsi="Times New Roman" w:cs="Times New Roman"/>
          <w:sz w:val="26"/>
          <w:szCs w:val="26"/>
        </w:rPr>
        <w:t xml:space="preserve"> деклараций (расчетов) и разъясняет порядок их заполнения;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принимать участие в подготовке ответов на письменные запросы </w:t>
      </w:r>
      <w:r w:rsidRPr="00DB1163">
        <w:rPr>
          <w:rFonts w:ascii="Times New Roman" w:hAnsi="Times New Roman" w:cs="Times New Roman"/>
          <w:sz w:val="26"/>
          <w:szCs w:val="26"/>
        </w:rPr>
        <w:lastRenderedPageBreak/>
        <w:t>налогоплательщиков, управления, других территориальных налоговых органов и иных органов власти;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руководствоваться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взаимодействовать с другими отделами инспекции в случае служебной необходимости, возникшей при исполнении должностных обязанностей;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формировании отчетности по предмету деятельности отдела;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своевременное выполнение контрольных заданий и приказов управления;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рассмотрении  заявлений, обращений  граждан и организаций  по вопросам,   контролируемым  отделом,   готовит  по ним ответы  в установленные  сроки в пределах должностных  полномочий;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 в установленном порядке делопроизводство, в том числе с применением программного комплекса «СЭД-ИФНС» и обеспечивает сохранность номенклатурных дел;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организовывать и проводить занятия по изучению налогового законодательства с работниками отдела;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правильность ведения информационных ресурсов отдела в программных комплексах;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наставничестве;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интересы инспекции в суде;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уведомлять представителя нанимателя об обращении в целях склонения к совершению коррупционным правонарушениям;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исполнять приказы, распоряжения и </w:t>
      </w:r>
      <w:proofErr w:type="gramStart"/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указания</w:t>
      </w:r>
      <w:proofErr w:type="gramEnd"/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соблюдать служебный распорядок инспекции, </w:t>
      </w:r>
      <w:proofErr w:type="spellStart"/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внутриобъектовый</w:t>
      </w:r>
      <w:proofErr w:type="spellEnd"/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пропускной режим, правила по технике безопасности, противопожарной защиты и гражданской обороны;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поддерживать  уровень  своей  квалификации,   необходимый   для    исполнения обязанностей, установленных должностным регламентом;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хранить государственную, налоговую и иную охраняемую законом тайну, не разглашает ставшую известной служебную информацию;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обеспечивать соблюдение исполнительской и трудовой дисциплины;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обеспечивать сохранность документов и служебного удостоверения;</w:t>
      </w:r>
    </w:p>
    <w:p w:rsidR="00DB1163" w:rsidRP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внутренний контроль деятельности методом самоконтроля в отношении выполняемых технологических процессов ФНС России согласно перечням операций технологических процессов отдела; </w:t>
      </w:r>
    </w:p>
    <w:p w:rsidR="00DB1163" w:rsidRDefault="00DB1163" w:rsidP="00DB116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выполнять другие обязанности по поручению начальника отдела, за исключением </w:t>
      </w:r>
      <w:proofErr w:type="gramStart"/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незаконных</w:t>
      </w:r>
      <w:proofErr w:type="gramEnd"/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2927AE" w:rsidRPr="002927AE" w:rsidRDefault="002927AE" w:rsidP="002927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proofErr w:type="gramStart"/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t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</w:t>
      </w:r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lastRenderedPageBreak/>
        <w:t xml:space="preserve">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t>доследственных</w:t>
      </w:r>
      <w:proofErr w:type="spellEnd"/>
      <w:r w:rsidRPr="002927AE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_Hlk500469583"/>
      <w:r w:rsidRPr="00DB1163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  государственный налоговый инспектор контрольно-аналитического отдела имеет право: </w:t>
      </w:r>
    </w:p>
    <w:bookmarkEnd w:id="1"/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требовать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проводить камеральные налоговые проверки на основе налоговых деклараций по  НДС,  представленных  налогоплательщиками-юридическими лицами,  в порядке, установленном Налоговым кодексом и Регламентом камеральных налоговых проверок,  за исключением налоговых  деклараций по  НДС,  представленных  к возмещению;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контролировать исполнение банками обязанностей, установленных Налоговым Кодексом;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использовать информационные ресурсы местного, регионального и федерального уровней;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вызывать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требовать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принимать меры по взысканию </w:t>
      </w:r>
      <w:proofErr w:type="spellStart"/>
      <w:r w:rsidRPr="00DB1163">
        <w:rPr>
          <w:rFonts w:ascii="Times New Roman" w:hAnsi="Times New Roman" w:cs="Times New Roman"/>
          <w:sz w:val="26"/>
          <w:szCs w:val="26"/>
        </w:rPr>
        <w:t>доначисленных</w:t>
      </w:r>
      <w:proofErr w:type="spellEnd"/>
      <w:r w:rsidRPr="00DB1163">
        <w:rPr>
          <w:rFonts w:ascii="Times New Roman" w:hAnsi="Times New Roman" w:cs="Times New Roman"/>
          <w:sz w:val="26"/>
          <w:szCs w:val="26"/>
        </w:rPr>
        <w:t xml:space="preserve"> по результатам камеральных налоговых проверок сумм в порядке, установленном Налоговым кодексом;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вносить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работать с документами, имеющими гриф "Для служебного пользования".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10.  </w:t>
      </w:r>
      <w:bookmarkStart w:id="2" w:name="_Hlk500469359"/>
      <w:proofErr w:type="gramStart"/>
      <w:r w:rsidRPr="00DB1163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осуществляет иные права и </w:t>
      </w:r>
      <w:r w:rsidRPr="00DB1163">
        <w:rPr>
          <w:rFonts w:ascii="Times New Roman" w:hAnsi="Times New Roman" w:cs="Times New Roman"/>
          <w:sz w:val="26"/>
          <w:szCs w:val="26"/>
        </w:rPr>
        <w:lastRenderedPageBreak/>
        <w:t>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16 по Свердловской области, положением об отделе камеральных проверок №1, приказами Управления Федеральной налоговой службы по Свердловской области (далее – Управление), приказами инспекции, поручениями руководства</w:t>
      </w:r>
      <w:proofErr w:type="gramEnd"/>
      <w:r w:rsidRPr="00DB1163">
        <w:rPr>
          <w:rFonts w:ascii="Times New Roman" w:hAnsi="Times New Roman" w:cs="Times New Roman"/>
          <w:sz w:val="26"/>
          <w:szCs w:val="26"/>
        </w:rPr>
        <w:t xml:space="preserve"> инспекции.</w:t>
      </w:r>
      <w:bookmarkEnd w:id="2"/>
    </w:p>
    <w:p w:rsidR="00DB1163" w:rsidRPr="00DB1163" w:rsidRDefault="00DB1163" w:rsidP="00DB116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11.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bCs/>
          <w:sz w:val="26"/>
          <w:szCs w:val="26"/>
          <w:lang w:eastAsia="ru-RU"/>
        </w:rPr>
        <w:t>Кроме того, государственный налоговый инспектор отдела несет ответственность</w:t>
      </w: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: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указаний</w:t>
      </w:r>
      <w:proofErr w:type="gramEnd"/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DB1163" w:rsidRPr="00DB1163" w:rsidRDefault="00DB1163" w:rsidP="00DB1163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B1163" w:rsidRPr="00DB1163" w:rsidRDefault="00DB1163" w:rsidP="00DB1163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SimSun" w:hAnsi="Times New Roman" w:cs="Times New Roman"/>
          <w:sz w:val="26"/>
          <w:szCs w:val="26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B1163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применения законодательства о налогах и сборах и законодательства Российской Федерации о государственной гражданской службе;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B1163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подготовки исходящих документов (ответов на письменные запросы, поступившие в отдел, сообщений с требованием представления пояснения, требований о представлении документов, уведомлений о вызове в налоговый орган для дачи пояснений, актов камеральных налоговых проверок), относящихся к компетенции отдела;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DB1163">
        <w:rPr>
          <w:rFonts w:ascii="Times New Roman" w:hAnsi="Times New Roman" w:cs="Times New Roman"/>
          <w:sz w:val="26"/>
          <w:szCs w:val="26"/>
        </w:rPr>
        <w:lastRenderedPageBreak/>
        <w:t>соответствии с федеральными законами и иными нормативными актами;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14. 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B1163" w:rsidRPr="00DB1163" w:rsidRDefault="00DB1163" w:rsidP="00DB116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применения законодательства Российской Федерации о налогах и сборах;</w:t>
      </w:r>
    </w:p>
    <w:p w:rsidR="00DB1163" w:rsidRPr="00DB1163" w:rsidRDefault="00DB1163" w:rsidP="00DB116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проведения мероприятий налогового контроля для выявления схем уклонения от налогообложения, установления роли участника схем</w:t>
      </w:r>
    </w:p>
    <w:p w:rsidR="00DB1163" w:rsidRPr="00DB1163" w:rsidRDefault="00DB1163" w:rsidP="00DB116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формирования информационных ресурсов по блоку «контрольная деятельность»;</w:t>
      </w:r>
    </w:p>
    <w:p w:rsidR="00DB1163" w:rsidRPr="00DB1163" w:rsidRDefault="00DB1163" w:rsidP="00DB116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B116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15. 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 w:rsidRPr="00DB1163"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DB1163">
        <w:rPr>
          <w:rFonts w:ascii="Times New Roman" w:hAnsi="Times New Roman" w:cs="Times New Roman"/>
          <w:sz w:val="26"/>
          <w:szCs w:val="26"/>
        </w:rPr>
        <w:t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 и требований</w:t>
      </w:r>
      <w:proofErr w:type="gramEnd"/>
      <w:r w:rsidRPr="00DB116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B1163">
        <w:rPr>
          <w:rFonts w:ascii="Times New Roman" w:hAnsi="Times New Roman" w:cs="Times New Roman"/>
          <w:sz w:val="26"/>
          <w:szCs w:val="26"/>
        </w:rPr>
        <w:t>к служебному поведению, установленных статьей 18 Федерального закона от 27 июля 2004 г. №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 государственный налоговый инспектор осуществляет взаимосвязь:</w:t>
      </w:r>
      <w:proofErr w:type="gramEnd"/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с отделами камеральных проверок – по обмену имеющейся информации в </w:t>
      </w:r>
      <w:r w:rsidRPr="00DB1163">
        <w:rPr>
          <w:rFonts w:ascii="Times New Roman" w:hAnsi="Times New Roman" w:cs="Times New Roman"/>
          <w:sz w:val="26"/>
          <w:szCs w:val="26"/>
        </w:rPr>
        <w:lastRenderedPageBreak/>
        <w:t>отношении юридических лиц (индивидуальных предпринимателей) потенциальных выгодоприобретателей и их контрагентов;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юридическим отделом – при необходимости привлекает специалистов юридического отдела для получения заключений  по правильности применения налогового законодательства налогоплательщиками;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с отделом обеспечения процедур банкротства – по получению информации  по  банкротству налогоплательщика;  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общим отделом  – передает документы для регистрации, отправки по почте, для копировально-множительных работ, сканирования;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отделом учета налогоплательщиков – по служебной записке получает регистрационное дело налогоплательщика, у которого проводятся мероприятия налогового контроля;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с отделами выездных налоговых проверок – по вопросам передачи информации для проведения выездных налоговых проверок; 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Государственный налоговый инспектор для выполнения должностных обязанностей вступает  вне инспекции во взаимоотношения со следующими сторонними организациями: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правоохранительными, таможенными и другими контролирующими органами – для получения информации о налогоплательщиках в ходе выявления схем уклонения от налогообложения и передачи материалов об установленной схеме уклонения от налогообложения;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банками и организациями – на основании письменного запроса получает сведения от организаций о наличии финансово-хозяйственных отношений с налогоплательщиками, от банков справки по движению денежных сре</w:t>
      </w:r>
      <w:proofErr w:type="gramStart"/>
      <w:r w:rsidRPr="00DB1163">
        <w:rPr>
          <w:rFonts w:ascii="Times New Roman" w:hAnsi="Times New Roman" w:cs="Times New Roman"/>
          <w:sz w:val="26"/>
          <w:szCs w:val="26"/>
        </w:rPr>
        <w:t>дств дл</w:t>
      </w:r>
      <w:proofErr w:type="gramEnd"/>
      <w:r w:rsidRPr="00DB1163">
        <w:rPr>
          <w:rFonts w:ascii="Times New Roman" w:hAnsi="Times New Roman" w:cs="Times New Roman"/>
          <w:sz w:val="26"/>
          <w:szCs w:val="26"/>
        </w:rPr>
        <w:t>я проведения анализа финансово-хозяйственной деятельности организации, с целью выявления выгодоприобретателя;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1163">
        <w:rPr>
          <w:rFonts w:ascii="Times New Roman" w:hAnsi="Times New Roman" w:cs="Times New Roman"/>
          <w:sz w:val="26"/>
          <w:szCs w:val="26"/>
        </w:rPr>
        <w:t xml:space="preserve">с другими инспекциями ФНС России – по обмену имеющейся информации в отношении юридических лиц (индивидуальных предпринимателей) потенциальных выгодоприобретателей и их контрагентов состоящих на учете в ином налогом органе, направляет требования в порядке ст.93.1 НК РФ об истребовании документов (информации) у контрагентов налогоплательщика, у иных лиц, располагающих информацией о налогоплательщике или информации о конкретных сделках, в </w:t>
      </w:r>
      <w:proofErr w:type="spellStart"/>
      <w:r w:rsidRPr="00DB1163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DB1163">
        <w:rPr>
          <w:rFonts w:ascii="Times New Roman" w:hAnsi="Times New Roman" w:cs="Times New Roman"/>
          <w:sz w:val="26"/>
          <w:szCs w:val="26"/>
        </w:rPr>
        <w:t>. далее по «цепочке»;</w:t>
      </w:r>
      <w:proofErr w:type="gramEnd"/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 управлением – в пределах должностных обязанностей вступает в служебные взаимоотношения со специалистами управления  курирующими  работу контрольно-аналитического отдела.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DB1163" w:rsidRPr="00DB1163" w:rsidRDefault="00DB1163" w:rsidP="00DB116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DB1163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DB1163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DB1163" w:rsidRPr="00DB1163" w:rsidRDefault="00DB1163" w:rsidP="00DB116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18. В соответствии с замещаемой государственной гражданской должностью и в пределах функциональной компетенции,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lastRenderedPageBreak/>
        <w:t>иных услуг.</w:t>
      </w: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DB1163" w:rsidRPr="00DB1163" w:rsidRDefault="00DB1163" w:rsidP="00DB116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20. 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количеству  представленных  выгодоприобретателями уточненных  налоговых  деклараций по  НДС  по  результатам проведенных  контрольных  мероприятий;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правильности определения выгодоприобретателей;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количеству и качеству отработки писем  управления и инспекций в отношении  налогоплательщиков НДС,  по  которым выявлены расхождения с использованием возможностей ПО «АСК НДС-2».</w:t>
      </w: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своевременность и качество выполнения заданий и поручений Управления и руководства инспекции.</w:t>
      </w:r>
    </w:p>
    <w:p w:rsid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DB1163" w:rsidRPr="00DB1163" w:rsidRDefault="00DB1163" w:rsidP="00DB116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 xml:space="preserve">Начальник </w:t>
      </w:r>
    </w:p>
    <w:p w:rsidR="00DB1163" w:rsidRPr="00DB1163" w:rsidRDefault="00DB1163" w:rsidP="00DB1163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DB1163">
        <w:rPr>
          <w:rFonts w:ascii="Times New Roman" w:hAnsi="Times New Roman" w:cs="Times New Roman"/>
          <w:sz w:val="26"/>
          <w:szCs w:val="26"/>
        </w:rPr>
        <w:t>контрольно-аналитического отдела</w:t>
      </w:r>
      <w:r w:rsidRPr="00DB1163">
        <w:rPr>
          <w:rFonts w:ascii="Times New Roman" w:hAnsi="Times New Roman" w:cs="Times New Roman"/>
          <w:sz w:val="26"/>
          <w:szCs w:val="26"/>
        </w:rPr>
        <w:tab/>
      </w:r>
      <w:r w:rsidRPr="00DB1163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О.В. Кузьминова</w:t>
      </w:r>
    </w:p>
    <w:p w:rsidR="00176AF5" w:rsidRPr="00DB1163" w:rsidRDefault="00176AF5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C5D1F" w:rsidRDefault="008C5D1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C5D1F" w:rsidRDefault="008C5D1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C5D1F" w:rsidRDefault="008C5D1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C5D1F" w:rsidRDefault="008C5D1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C5D1F" w:rsidRDefault="008C5D1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C5D1F" w:rsidRDefault="008C5D1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C5D1F" w:rsidRDefault="008C5D1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8C5D1F" w:rsidRDefault="008C5D1F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sectPr w:rsidR="008C5D1F" w:rsidSect="002543DE">
      <w:headerReference w:type="default" r:id="rId7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F3D" w:rsidRDefault="00F46F3D" w:rsidP="002543DE">
      <w:pPr>
        <w:spacing w:after="0" w:line="240" w:lineRule="auto"/>
      </w:pPr>
      <w:r>
        <w:separator/>
      </w:r>
    </w:p>
  </w:endnote>
  <w:endnote w:type="continuationSeparator" w:id="0">
    <w:p w:rsidR="00F46F3D" w:rsidRDefault="00F46F3D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F3D" w:rsidRDefault="00F46F3D" w:rsidP="002543DE">
      <w:pPr>
        <w:spacing w:after="0" w:line="240" w:lineRule="auto"/>
      </w:pPr>
      <w:r>
        <w:separator/>
      </w:r>
    </w:p>
  </w:footnote>
  <w:footnote w:type="continuationSeparator" w:id="0">
    <w:p w:rsidR="00F46F3D" w:rsidRDefault="00F46F3D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46F3D" w:rsidRPr="002543DE" w:rsidRDefault="00F46F3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FD5D2E">
          <w:rPr>
            <w:rFonts w:ascii="Times New Roman" w:hAnsi="Times New Roman" w:cs="Times New Roman"/>
            <w:noProof/>
          </w:rPr>
          <w:t>10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F46F3D" w:rsidRDefault="00F46F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40E29"/>
    <w:rsid w:val="000532B5"/>
    <w:rsid w:val="00075D4B"/>
    <w:rsid w:val="00075E43"/>
    <w:rsid w:val="00081798"/>
    <w:rsid w:val="000941BF"/>
    <w:rsid w:val="000E5C1B"/>
    <w:rsid w:val="000F3EE9"/>
    <w:rsid w:val="00102AFD"/>
    <w:rsid w:val="0010311D"/>
    <w:rsid w:val="00113576"/>
    <w:rsid w:val="00145AC1"/>
    <w:rsid w:val="00173239"/>
    <w:rsid w:val="00176AF5"/>
    <w:rsid w:val="001774DE"/>
    <w:rsid w:val="00195C70"/>
    <w:rsid w:val="001E7143"/>
    <w:rsid w:val="0021577E"/>
    <w:rsid w:val="00226DD2"/>
    <w:rsid w:val="00226E2A"/>
    <w:rsid w:val="002543DE"/>
    <w:rsid w:val="00280D19"/>
    <w:rsid w:val="00285D32"/>
    <w:rsid w:val="002927AE"/>
    <w:rsid w:val="002A738A"/>
    <w:rsid w:val="002B155F"/>
    <w:rsid w:val="002D71EE"/>
    <w:rsid w:val="002E4142"/>
    <w:rsid w:val="00302E62"/>
    <w:rsid w:val="00324368"/>
    <w:rsid w:val="00351614"/>
    <w:rsid w:val="003830B4"/>
    <w:rsid w:val="00392875"/>
    <w:rsid w:val="003A2DC1"/>
    <w:rsid w:val="004127B9"/>
    <w:rsid w:val="00487D13"/>
    <w:rsid w:val="00502A30"/>
    <w:rsid w:val="0050331E"/>
    <w:rsid w:val="0054385F"/>
    <w:rsid w:val="00560985"/>
    <w:rsid w:val="00574F9C"/>
    <w:rsid w:val="00580455"/>
    <w:rsid w:val="005B638F"/>
    <w:rsid w:val="005C4C57"/>
    <w:rsid w:val="00612427"/>
    <w:rsid w:val="00624A3E"/>
    <w:rsid w:val="006D2604"/>
    <w:rsid w:val="006D272A"/>
    <w:rsid w:val="00734632"/>
    <w:rsid w:val="007409F8"/>
    <w:rsid w:val="007412DE"/>
    <w:rsid w:val="00762D73"/>
    <w:rsid w:val="007656A9"/>
    <w:rsid w:val="007700BE"/>
    <w:rsid w:val="007A4746"/>
    <w:rsid w:val="007A4AF4"/>
    <w:rsid w:val="007E190B"/>
    <w:rsid w:val="00833288"/>
    <w:rsid w:val="0083507A"/>
    <w:rsid w:val="0084749F"/>
    <w:rsid w:val="0086479A"/>
    <w:rsid w:val="008A640D"/>
    <w:rsid w:val="008C5D1F"/>
    <w:rsid w:val="008F062B"/>
    <w:rsid w:val="008F4690"/>
    <w:rsid w:val="009B1AB8"/>
    <w:rsid w:val="009C7985"/>
    <w:rsid w:val="009F7AB4"/>
    <w:rsid w:val="00AC2FF5"/>
    <w:rsid w:val="00AD705C"/>
    <w:rsid w:val="00AE10A5"/>
    <w:rsid w:val="00B019C5"/>
    <w:rsid w:val="00B438AF"/>
    <w:rsid w:val="00B46A59"/>
    <w:rsid w:val="00B616BD"/>
    <w:rsid w:val="00B66D52"/>
    <w:rsid w:val="00B83FCA"/>
    <w:rsid w:val="00BA7D58"/>
    <w:rsid w:val="00BE342B"/>
    <w:rsid w:val="00BE7FAA"/>
    <w:rsid w:val="00C243CC"/>
    <w:rsid w:val="00C4058C"/>
    <w:rsid w:val="00C81ECE"/>
    <w:rsid w:val="00CC3909"/>
    <w:rsid w:val="00CC4970"/>
    <w:rsid w:val="00CD22C2"/>
    <w:rsid w:val="00CD5963"/>
    <w:rsid w:val="00CD5EC5"/>
    <w:rsid w:val="00D0182F"/>
    <w:rsid w:val="00D36596"/>
    <w:rsid w:val="00D805F8"/>
    <w:rsid w:val="00DB1163"/>
    <w:rsid w:val="00E35DF3"/>
    <w:rsid w:val="00E53A38"/>
    <w:rsid w:val="00E63A27"/>
    <w:rsid w:val="00EA49F4"/>
    <w:rsid w:val="00EA6ACA"/>
    <w:rsid w:val="00ED30BD"/>
    <w:rsid w:val="00EF09DA"/>
    <w:rsid w:val="00F21FF5"/>
    <w:rsid w:val="00F46F3D"/>
    <w:rsid w:val="00F85685"/>
    <w:rsid w:val="00F87894"/>
    <w:rsid w:val="00FB3DC9"/>
    <w:rsid w:val="00FC30E4"/>
    <w:rsid w:val="00FD5D2E"/>
    <w:rsid w:val="00FF2887"/>
    <w:rsid w:val="00FF4608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46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6A59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BA7D58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BA7D58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Default">
    <w:name w:val="Default"/>
    <w:rsid w:val="00CD596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E35DF3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35DF3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7">
    <w:name w:val="Стиль"/>
    <w:rsid w:val="00E35DF3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rsid w:val="00E35DF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E35DF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E35D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E35DF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E35D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Таблицы (моноширинный)"/>
    <w:basedOn w:val="a"/>
    <w:next w:val="a"/>
    <w:rsid w:val="00E35DF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46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46A59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BA7D58"/>
    <w:rPr>
      <w:rFonts w:ascii="Times New Roman" w:hAnsi="Times New Roman" w:cs="Times New Roman"/>
      <w:sz w:val="26"/>
      <w:szCs w:val="26"/>
    </w:rPr>
  </w:style>
  <w:style w:type="paragraph" w:customStyle="1" w:styleId="Style27">
    <w:name w:val="Style27"/>
    <w:basedOn w:val="a"/>
    <w:uiPriority w:val="99"/>
    <w:rsid w:val="00BA7D58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4334</Words>
  <Characters>24705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28982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Полунина Лидия Ивановна</cp:lastModifiedBy>
  <cp:revision>6</cp:revision>
  <cp:lastPrinted>2020-10-28T09:25:00Z</cp:lastPrinted>
  <dcterms:created xsi:type="dcterms:W3CDTF">2021-07-02T09:43:00Z</dcterms:created>
  <dcterms:modified xsi:type="dcterms:W3CDTF">2021-07-05T07:31:00Z</dcterms:modified>
</cp:coreProperties>
</file>